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3C3" w:rsidRPr="00D07F77" w:rsidRDefault="00D07F77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D07F77">
        <w:rPr>
          <w:rFonts w:ascii="Arial"/>
          <w:color w:val="FF0000"/>
          <w:sz w:val="2"/>
          <w:lang w:val="el-GR"/>
        </w:rPr>
        <w:t xml:space="preserve"> </w:t>
      </w:r>
    </w:p>
    <w:p w:rsidR="00D07F77" w:rsidRDefault="00D07F77" w:rsidP="00D07F77">
      <w:pPr>
        <w:framePr w:w="6901" w:wrap="auto" w:vAnchor="page" w:hAnchor="page" w:x="2491" w:y="946"/>
        <w:widowControl w:val="0"/>
        <w:autoSpaceDE w:val="0"/>
        <w:autoSpaceDN w:val="0"/>
        <w:spacing w:before="0" w:after="0" w:line="240" w:lineRule="exact"/>
        <w:jc w:val="center"/>
        <w:rPr>
          <w:rFonts w:ascii="Calibri"/>
          <w:b/>
          <w:color w:val="000000"/>
          <w:lang w:val="el-GR"/>
        </w:rPr>
      </w:pPr>
      <w:r>
        <w:rPr>
          <w:rFonts w:ascii="Calibri" w:hAnsi="Calibri" w:cs="Calibri"/>
          <w:b/>
          <w:color w:val="000000"/>
          <w:sz w:val="28"/>
          <w:lang w:val="el-GR"/>
        </w:rPr>
        <w:t>ΛΥΣΗ  ΕΠΑΝΑΛΗΠΤΙΚΗΣ  ΑΣΚΗΣΗΣ   7</w:t>
      </w:r>
      <w:r>
        <w:rPr>
          <w:rFonts w:ascii="Calibri" w:hAnsi="Calibri" w:cs="Calibri"/>
          <w:b/>
          <w:color w:val="000000"/>
          <w:sz w:val="28"/>
          <w:vertAlign w:val="superscript"/>
          <w:lang w:val="el-GR"/>
        </w:rPr>
        <w:t xml:space="preserve">ου </w:t>
      </w:r>
      <w:r>
        <w:rPr>
          <w:rFonts w:ascii="Calibri" w:hAnsi="Calibri" w:cs="Calibri"/>
          <w:b/>
          <w:color w:val="000000"/>
          <w:sz w:val="28"/>
          <w:lang w:val="el-GR"/>
        </w:rPr>
        <w:t xml:space="preserve"> ΚΕΦΑΛΑΙΟΥ</w:t>
      </w:r>
    </w:p>
    <w:p w:rsidR="009613C3" w:rsidRPr="00D07F77" w:rsidRDefault="00D07F77">
      <w:pPr>
        <w:framePr w:w="9303" w:wrap="auto" w:hAnchor="text" w:x="1419" w:y="20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b/>
          <w:color w:val="000000"/>
          <w:sz w:val="24"/>
          <w:lang w:val="el-GR"/>
        </w:rPr>
        <w:t>α)</w:t>
      </w:r>
      <w:r w:rsidRPr="00D07F77">
        <w:rPr>
          <w:rFonts w:ascii="Calibri"/>
          <w:b/>
          <w:color w:val="000000"/>
          <w:spacing w:val="20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Τα</w:t>
      </w:r>
      <w:r w:rsidRPr="00D07F77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έτη</w:t>
      </w:r>
      <w:r w:rsidRPr="00D07F77">
        <w:rPr>
          <w:rFonts w:ascii="Calibri"/>
          <w:color w:val="000000"/>
          <w:spacing w:val="21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που</w:t>
      </w:r>
      <w:r w:rsidRPr="00D07F77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θα</w:t>
      </w:r>
      <w:r w:rsidRPr="00D07F77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χρειαστεί</w:t>
      </w:r>
      <w:r w:rsidRPr="00D07F77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η</w:t>
      </w:r>
      <w:r w:rsidRPr="00D07F77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επιχείρηση</w:t>
      </w:r>
      <w:r w:rsidRPr="00D07F77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για</w:t>
      </w:r>
      <w:r w:rsidRPr="00D07F77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pacing w:val="-2"/>
          <w:sz w:val="24"/>
          <w:lang w:val="el-GR"/>
        </w:rPr>
        <w:t>να</w:t>
      </w:r>
      <w:r w:rsidRPr="00D07F77">
        <w:rPr>
          <w:rFonts w:ascii="Calibri"/>
          <w:color w:val="000000"/>
          <w:spacing w:val="22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αποσβέσει</w:t>
      </w:r>
      <w:r w:rsidRPr="00D07F77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πλήρως</w:t>
      </w:r>
      <w:r w:rsidRPr="00D07F77">
        <w:rPr>
          <w:rFonts w:ascii="Calibri"/>
          <w:color w:val="000000"/>
          <w:spacing w:val="17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τα</w:t>
      </w:r>
      <w:r w:rsidRPr="00D07F77">
        <w:rPr>
          <w:rFonts w:ascii="Calibri"/>
          <w:color w:val="000000"/>
          <w:spacing w:val="19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Μεταφορικά</w:t>
      </w:r>
      <w:r w:rsidRPr="00D07F77">
        <w:rPr>
          <w:rFonts w:ascii="Calibri"/>
          <w:color w:val="000000"/>
          <w:spacing w:val="18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Μέσα</w:t>
      </w:r>
    </w:p>
    <w:p w:rsidR="009613C3" w:rsidRPr="00D07F77" w:rsidRDefault="00D07F77">
      <w:pPr>
        <w:framePr w:w="6291" w:wrap="auto" w:hAnchor="text" w:x="1419" w:y="24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color w:val="000000"/>
          <w:sz w:val="24"/>
          <w:lang w:val="el-GR"/>
        </w:rPr>
        <w:t>βρίσκονται</w:t>
      </w:r>
      <w:r w:rsidRPr="00D07F77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pacing w:val="1"/>
          <w:sz w:val="24"/>
          <w:lang w:val="el-GR"/>
        </w:rPr>
        <w:t>ως</w:t>
      </w:r>
      <w:r w:rsidRPr="00D07F77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pacing w:val="1"/>
          <w:sz w:val="24"/>
          <w:lang w:val="el-GR"/>
        </w:rPr>
        <w:t>εξής:</w:t>
      </w:r>
      <w:r w:rsidRPr="00D07F77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100%/Έτη=</w:t>
      </w:r>
      <w:r w:rsidRPr="00D07F77">
        <w:rPr>
          <w:rFonts w:ascii="Calibri"/>
          <w:color w:val="000000"/>
          <w:spacing w:val="1"/>
          <w:sz w:val="24"/>
          <w:lang w:val="el-GR"/>
        </w:rPr>
        <w:t>2</w:t>
      </w:r>
      <w:r w:rsidRPr="00D07F77">
        <w:rPr>
          <w:rFonts w:ascii="Calibri"/>
          <w:color w:val="000000"/>
          <w:sz w:val="24"/>
          <w:lang w:val="el-GR"/>
        </w:rPr>
        <w:t>5%</w:t>
      </w:r>
      <w:r w:rsidR="00FB3BE4">
        <w:rPr>
          <w:rFonts w:ascii="Calibri"/>
          <w:color w:val="000000"/>
          <w:sz w:val="24"/>
          <w:lang w:val="el-GR"/>
        </w:rPr>
        <w:t xml:space="preserve">, </w:t>
      </w:r>
      <w:r w:rsidRPr="00D07F77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συνεπώς</w:t>
      </w:r>
      <w:r w:rsidR="00FB3BE4">
        <w:rPr>
          <w:rFonts w:ascii="Calibri" w:hAnsi="Calibri" w:cs="Calibri"/>
          <w:color w:val="000000"/>
          <w:sz w:val="24"/>
          <w:lang w:val="el-GR"/>
        </w:rPr>
        <w:t xml:space="preserve"> </w:t>
      </w:r>
      <w:r w:rsidRPr="00D07F77">
        <w:rPr>
          <w:rFonts w:ascii="Calibri"/>
          <w:color w:val="000000"/>
          <w:spacing w:val="-1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Έτη=100%/25=4</w:t>
      </w:r>
      <w:r w:rsidR="00FB3BE4">
        <w:rPr>
          <w:rFonts w:ascii="Calibri" w:hAnsi="Calibri" w:cs="Calibri"/>
          <w:color w:val="000000"/>
          <w:sz w:val="24"/>
          <w:lang w:val="el-GR"/>
        </w:rPr>
        <w:t>.</w:t>
      </w:r>
    </w:p>
    <w:p w:rsidR="009613C3" w:rsidRPr="00D07F77" w:rsidRDefault="00D07F77">
      <w:pPr>
        <w:framePr w:w="1584" w:wrap="auto" w:hAnchor="text" w:x="9112" w:y="24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D07F77">
        <w:rPr>
          <w:rFonts w:ascii="Calibri" w:hAnsi="Calibri" w:cs="Calibri"/>
          <w:b/>
          <w:color w:val="000000"/>
          <w:sz w:val="24"/>
          <w:lang w:val="el-GR"/>
        </w:rPr>
        <w:t>(Μονάδες</w:t>
      </w:r>
      <w:r w:rsidRPr="00D07F77">
        <w:rPr>
          <w:rFonts w:ascii="Calibri"/>
          <w:b/>
          <w:color w:val="000000"/>
          <w:sz w:val="24"/>
          <w:lang w:val="el-GR"/>
        </w:rPr>
        <w:t xml:space="preserve"> </w:t>
      </w:r>
      <w:r w:rsidRPr="00D07F77">
        <w:rPr>
          <w:rFonts w:ascii="Calibri"/>
          <w:b/>
          <w:color w:val="000000"/>
          <w:spacing w:val="1"/>
          <w:sz w:val="24"/>
          <w:lang w:val="el-GR"/>
        </w:rPr>
        <w:t>10)</w:t>
      </w:r>
    </w:p>
    <w:p w:rsidR="009613C3" w:rsidRPr="00D07F77" w:rsidRDefault="00D07F77">
      <w:pPr>
        <w:framePr w:w="267" w:wrap="auto" w:hAnchor="text" w:x="1419" w:y="30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D07F77">
        <w:rPr>
          <w:rFonts w:ascii="Calibri" w:hAnsi="Calibri" w:cs="Calibri"/>
          <w:b/>
          <w:color w:val="000000"/>
          <w:spacing w:val="1"/>
          <w:sz w:val="24"/>
          <w:lang w:val="el-GR"/>
        </w:rPr>
        <w:t>β)</w:t>
      </w:r>
    </w:p>
    <w:p w:rsidR="009613C3" w:rsidRPr="00D07F77" w:rsidRDefault="00D07F77">
      <w:pPr>
        <w:framePr w:w="624" w:wrap="auto" w:hAnchor="text" w:x="1532" w:y="36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color w:val="000000"/>
          <w:sz w:val="24"/>
          <w:lang w:val="el-GR"/>
        </w:rPr>
        <w:t>ΕΤΗ</w:t>
      </w:r>
    </w:p>
    <w:p w:rsidR="009613C3" w:rsidRPr="00D07F77" w:rsidRDefault="00D07F77">
      <w:pPr>
        <w:framePr w:w="963" w:wrap="auto" w:hAnchor="text" w:x="2664" w:y="36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color w:val="000000"/>
          <w:sz w:val="24"/>
          <w:lang w:val="el-GR"/>
        </w:rPr>
        <w:t>ΑΡΧΙΚΗ</w:t>
      </w:r>
    </w:p>
    <w:p w:rsidR="009613C3" w:rsidRPr="00D07F77" w:rsidRDefault="00D07F77">
      <w:pPr>
        <w:framePr w:w="963" w:wrap="auto" w:hAnchor="text" w:x="2664" w:y="3646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color w:val="000000"/>
          <w:sz w:val="24"/>
          <w:lang w:val="el-GR"/>
        </w:rPr>
        <w:t>ΑΞΙΑ</w:t>
      </w:r>
    </w:p>
    <w:p w:rsidR="009613C3" w:rsidRPr="00D07F77" w:rsidRDefault="00D07F77">
      <w:pPr>
        <w:framePr w:w="2878" w:wrap="auto" w:hAnchor="text" w:x="3987" w:y="36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color w:val="000000"/>
          <w:sz w:val="24"/>
          <w:lang w:val="el-GR"/>
        </w:rPr>
        <w:t>ΣΥΝΤΕΛΕΣΤΗΣ</w:t>
      </w:r>
      <w:r w:rsidRPr="00D07F77">
        <w:rPr>
          <w:rFonts w:ascii="Calibri"/>
          <w:color w:val="000000"/>
          <w:spacing w:val="163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ΑΠΟΣΒΕΣΗ</w:t>
      </w:r>
    </w:p>
    <w:p w:rsidR="009613C3" w:rsidRPr="00D07F77" w:rsidRDefault="00D07F77">
      <w:pPr>
        <w:framePr w:w="1243" w:wrap="auto" w:hAnchor="text" w:x="7074" w:y="36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color w:val="000000"/>
          <w:sz w:val="24"/>
          <w:lang w:val="el-GR"/>
        </w:rPr>
        <w:t>ΣΥΝΟΛΙΚΑ</w:t>
      </w:r>
    </w:p>
    <w:p w:rsidR="009613C3" w:rsidRPr="00D07F77" w:rsidRDefault="00D07F77">
      <w:pPr>
        <w:framePr w:w="1716" w:wrap="auto" w:hAnchor="text" w:x="8851" w:y="36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color w:val="000000"/>
          <w:sz w:val="24"/>
          <w:lang w:val="el-GR"/>
        </w:rPr>
        <w:t>ΑΝΑΠΟΣΒΕΣΤΗ</w:t>
      </w:r>
    </w:p>
    <w:p w:rsidR="009613C3" w:rsidRPr="00D07F77" w:rsidRDefault="00D07F77">
      <w:pPr>
        <w:framePr w:w="1415" w:wrap="auto" w:hAnchor="text" w:x="3987" w:y="4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color w:val="000000"/>
          <w:sz w:val="24"/>
          <w:lang w:val="el-GR"/>
        </w:rPr>
        <w:t>ΑΠΟΣΒΕΣΗΣ</w:t>
      </w:r>
    </w:p>
    <w:p w:rsidR="009613C3" w:rsidRPr="00D07F77" w:rsidRDefault="00D07F77">
      <w:pPr>
        <w:framePr w:w="1008" w:wrap="auto" w:hAnchor="text" w:x="5562" w:y="4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color w:val="000000"/>
          <w:sz w:val="24"/>
          <w:lang w:val="el-GR"/>
        </w:rPr>
        <w:t>ΧΡΗΣΗΣ</w:t>
      </w:r>
    </w:p>
    <w:p w:rsidR="009613C3" w:rsidRPr="00D07F77" w:rsidRDefault="00D07F77">
      <w:pPr>
        <w:framePr w:w="2472" w:wrap="auto" w:hAnchor="text" w:x="7074" w:y="40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color w:val="000000"/>
          <w:sz w:val="24"/>
          <w:lang w:val="el-GR"/>
        </w:rPr>
        <w:t>ΑΠΟΣΒΕΣΜΕΝΗ</w:t>
      </w:r>
      <w:r w:rsidRPr="00D07F77">
        <w:rPr>
          <w:rFonts w:ascii="Calibri"/>
          <w:color w:val="000000"/>
          <w:spacing w:val="179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ΑΞΙΑ</w:t>
      </w:r>
    </w:p>
    <w:p w:rsidR="009613C3" w:rsidRPr="00D07F77" w:rsidRDefault="00D07F77">
      <w:pPr>
        <w:framePr w:w="2472" w:wrap="auto" w:hAnchor="text" w:x="7074" w:y="408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color w:val="000000"/>
          <w:sz w:val="24"/>
          <w:lang w:val="el-GR"/>
        </w:rPr>
        <w:t>ΑΞΙΑ</w:t>
      </w:r>
    </w:p>
    <w:p w:rsidR="009613C3" w:rsidRPr="00D07F77" w:rsidRDefault="00D07F77">
      <w:pPr>
        <w:framePr w:w="362" w:wrap="auto" w:hAnchor="text" w:x="1532" w:y="49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1</w:t>
      </w:r>
    </w:p>
    <w:p w:rsidR="009613C3" w:rsidRPr="00D07F77" w:rsidRDefault="00D07F77">
      <w:pPr>
        <w:framePr w:w="362" w:wrap="auto" w:hAnchor="text" w:x="1532" w:y="4976"/>
        <w:widowControl w:val="0"/>
        <w:autoSpaceDE w:val="0"/>
        <w:autoSpaceDN w:val="0"/>
        <w:spacing w:before="15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2</w:t>
      </w:r>
    </w:p>
    <w:p w:rsidR="009613C3" w:rsidRPr="00D07F77" w:rsidRDefault="00D07F77">
      <w:pPr>
        <w:framePr w:w="362" w:wrap="auto" w:hAnchor="text" w:x="1532" w:y="4976"/>
        <w:widowControl w:val="0"/>
        <w:autoSpaceDE w:val="0"/>
        <w:autoSpaceDN w:val="0"/>
        <w:spacing w:before="15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3</w:t>
      </w:r>
    </w:p>
    <w:p w:rsidR="009613C3" w:rsidRPr="00D07F77" w:rsidRDefault="00D07F77">
      <w:pPr>
        <w:framePr w:w="362" w:wrap="auto" w:hAnchor="text" w:x="1532" w:y="4976"/>
        <w:widowControl w:val="0"/>
        <w:autoSpaceDE w:val="0"/>
        <w:autoSpaceDN w:val="0"/>
        <w:spacing w:before="158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4</w:t>
      </w:r>
    </w:p>
    <w:p w:rsidR="009613C3" w:rsidRPr="00D07F77" w:rsidRDefault="00D07F77">
      <w:pPr>
        <w:framePr w:w="911" w:wrap="auto" w:hAnchor="text" w:x="2664" w:y="49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10.000</w:t>
      </w:r>
    </w:p>
    <w:p w:rsidR="009613C3" w:rsidRPr="00D07F77" w:rsidRDefault="00D07F77">
      <w:pPr>
        <w:framePr w:w="911" w:wrap="auto" w:hAnchor="text" w:x="2664" w:y="4976"/>
        <w:widowControl w:val="0"/>
        <w:autoSpaceDE w:val="0"/>
        <w:autoSpaceDN w:val="0"/>
        <w:spacing w:before="15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10.000</w:t>
      </w:r>
    </w:p>
    <w:p w:rsidR="009613C3" w:rsidRPr="00D07F77" w:rsidRDefault="00D07F77">
      <w:pPr>
        <w:framePr w:w="911" w:wrap="auto" w:hAnchor="text" w:x="2664" w:y="4976"/>
        <w:widowControl w:val="0"/>
        <w:autoSpaceDE w:val="0"/>
        <w:autoSpaceDN w:val="0"/>
        <w:spacing w:before="15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10.000</w:t>
      </w:r>
    </w:p>
    <w:p w:rsidR="009613C3" w:rsidRPr="00D07F77" w:rsidRDefault="00D07F77">
      <w:pPr>
        <w:framePr w:w="911" w:wrap="auto" w:hAnchor="text" w:x="2664" w:y="4976"/>
        <w:widowControl w:val="0"/>
        <w:autoSpaceDE w:val="0"/>
        <w:autoSpaceDN w:val="0"/>
        <w:spacing w:before="158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10.000</w:t>
      </w:r>
    </w:p>
    <w:p w:rsidR="009613C3" w:rsidRPr="00D07F77" w:rsidRDefault="00D07F77">
      <w:pPr>
        <w:framePr w:w="656" w:wrap="auto" w:hAnchor="text" w:x="3987" w:y="49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pacing w:val="1"/>
          <w:sz w:val="24"/>
          <w:lang w:val="el-GR"/>
        </w:rPr>
        <w:t>25%</w:t>
      </w:r>
    </w:p>
    <w:p w:rsidR="009613C3" w:rsidRPr="00D07F77" w:rsidRDefault="00D07F77">
      <w:pPr>
        <w:framePr w:w="656" w:wrap="auto" w:hAnchor="text" w:x="3987" w:y="4976"/>
        <w:widowControl w:val="0"/>
        <w:autoSpaceDE w:val="0"/>
        <w:autoSpaceDN w:val="0"/>
        <w:spacing w:before="15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pacing w:val="1"/>
          <w:sz w:val="24"/>
          <w:lang w:val="el-GR"/>
        </w:rPr>
        <w:t>25%</w:t>
      </w:r>
    </w:p>
    <w:p w:rsidR="009613C3" w:rsidRPr="00D07F77" w:rsidRDefault="00D07F77">
      <w:pPr>
        <w:framePr w:w="656" w:wrap="auto" w:hAnchor="text" w:x="3987" w:y="4976"/>
        <w:widowControl w:val="0"/>
        <w:autoSpaceDE w:val="0"/>
        <w:autoSpaceDN w:val="0"/>
        <w:spacing w:before="15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pacing w:val="1"/>
          <w:sz w:val="24"/>
          <w:lang w:val="el-GR"/>
        </w:rPr>
        <w:t>25%</w:t>
      </w:r>
    </w:p>
    <w:p w:rsidR="009613C3" w:rsidRPr="00D07F77" w:rsidRDefault="00D07F77">
      <w:pPr>
        <w:framePr w:w="656" w:wrap="auto" w:hAnchor="text" w:x="3987" w:y="4976"/>
        <w:widowControl w:val="0"/>
        <w:autoSpaceDE w:val="0"/>
        <w:autoSpaceDN w:val="0"/>
        <w:spacing w:before="158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pacing w:val="1"/>
          <w:sz w:val="24"/>
          <w:lang w:val="el-GR"/>
        </w:rPr>
        <w:t>25%</w:t>
      </w:r>
    </w:p>
    <w:p w:rsidR="009613C3" w:rsidRPr="00D07F77" w:rsidRDefault="00D07F77">
      <w:pPr>
        <w:framePr w:w="1091" w:wrap="auto" w:hAnchor="text" w:x="5617" w:y="49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2.500,00</w:t>
      </w:r>
    </w:p>
    <w:p w:rsidR="009613C3" w:rsidRPr="00D07F77" w:rsidRDefault="00D07F77">
      <w:pPr>
        <w:framePr w:w="1091" w:wrap="auto" w:hAnchor="text" w:x="5617" w:y="4976"/>
        <w:widowControl w:val="0"/>
        <w:autoSpaceDE w:val="0"/>
        <w:autoSpaceDN w:val="0"/>
        <w:spacing w:before="15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2.500,00</w:t>
      </w:r>
    </w:p>
    <w:p w:rsidR="009613C3" w:rsidRPr="00D07F77" w:rsidRDefault="00D07F77">
      <w:pPr>
        <w:framePr w:w="1091" w:wrap="auto" w:hAnchor="text" w:x="5617" w:y="4976"/>
        <w:widowControl w:val="0"/>
        <w:autoSpaceDE w:val="0"/>
        <w:autoSpaceDN w:val="0"/>
        <w:spacing w:before="15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2.500,00</w:t>
      </w:r>
    </w:p>
    <w:p w:rsidR="009613C3" w:rsidRPr="00D07F77" w:rsidRDefault="00D07F77">
      <w:pPr>
        <w:framePr w:w="1091" w:wrap="auto" w:hAnchor="text" w:x="5617" w:y="4976"/>
        <w:widowControl w:val="0"/>
        <w:autoSpaceDE w:val="0"/>
        <w:autoSpaceDN w:val="0"/>
        <w:spacing w:before="158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2.499,99</w:t>
      </w:r>
    </w:p>
    <w:p w:rsidR="009613C3" w:rsidRPr="00D07F77" w:rsidRDefault="00D07F77">
      <w:pPr>
        <w:framePr w:w="1091" w:wrap="auto" w:hAnchor="text" w:x="7074" w:y="49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2.500,00</w:t>
      </w:r>
    </w:p>
    <w:p w:rsidR="009613C3" w:rsidRPr="00D07F77" w:rsidRDefault="00D07F77">
      <w:pPr>
        <w:framePr w:w="1091" w:wrap="auto" w:hAnchor="text" w:x="7074" w:y="4976"/>
        <w:widowControl w:val="0"/>
        <w:autoSpaceDE w:val="0"/>
        <w:autoSpaceDN w:val="0"/>
        <w:spacing w:before="15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5.000,00</w:t>
      </w:r>
    </w:p>
    <w:p w:rsidR="009613C3" w:rsidRPr="00D07F77" w:rsidRDefault="00D07F77">
      <w:pPr>
        <w:framePr w:w="1091" w:wrap="auto" w:hAnchor="text" w:x="7074" w:y="4976"/>
        <w:widowControl w:val="0"/>
        <w:autoSpaceDE w:val="0"/>
        <w:autoSpaceDN w:val="0"/>
        <w:spacing w:before="15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7.500,00</w:t>
      </w:r>
    </w:p>
    <w:p w:rsidR="009613C3" w:rsidRPr="00D07F77" w:rsidRDefault="00D07F77">
      <w:pPr>
        <w:framePr w:w="1091" w:wrap="auto" w:hAnchor="text" w:x="7074" w:y="4976"/>
        <w:widowControl w:val="0"/>
        <w:autoSpaceDE w:val="0"/>
        <w:autoSpaceDN w:val="0"/>
        <w:spacing w:before="158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9.999,99</w:t>
      </w:r>
    </w:p>
    <w:p w:rsidR="009613C3" w:rsidRPr="00D07F77" w:rsidRDefault="00D07F77">
      <w:pPr>
        <w:framePr w:w="1091" w:wrap="auto" w:hAnchor="text" w:x="8851" w:y="49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7.500,00</w:t>
      </w:r>
    </w:p>
    <w:p w:rsidR="009613C3" w:rsidRPr="00D07F77" w:rsidRDefault="00D07F77">
      <w:pPr>
        <w:framePr w:w="1154" w:wrap="auto" w:hAnchor="text" w:x="8851" w:y="54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5.000,00</w:t>
      </w:r>
    </w:p>
    <w:p w:rsidR="009613C3" w:rsidRPr="00D07F77" w:rsidRDefault="00D07F77">
      <w:pPr>
        <w:framePr w:w="1154" w:wrap="auto" w:hAnchor="text" w:x="8851" w:y="5425"/>
        <w:widowControl w:val="0"/>
        <w:autoSpaceDE w:val="0"/>
        <w:autoSpaceDN w:val="0"/>
        <w:spacing w:before="156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2.500,00</w:t>
      </w:r>
    </w:p>
    <w:p w:rsidR="009613C3" w:rsidRPr="00D07F77" w:rsidRDefault="00D07F77">
      <w:pPr>
        <w:framePr w:w="1154" w:wrap="auto" w:hAnchor="text" w:x="8851" w:y="5425"/>
        <w:widowControl w:val="0"/>
        <w:autoSpaceDE w:val="0"/>
        <w:autoSpaceDN w:val="0"/>
        <w:spacing w:before="158" w:after="0" w:line="293" w:lineRule="exact"/>
        <w:ind w:left="490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/>
          <w:color w:val="000000"/>
          <w:sz w:val="24"/>
          <w:lang w:val="el-GR"/>
        </w:rPr>
        <w:t>0,01</w:t>
      </w:r>
    </w:p>
    <w:p w:rsidR="009613C3" w:rsidRPr="00D07F77" w:rsidRDefault="00D07F77">
      <w:pPr>
        <w:framePr w:w="1582" w:wrap="auto" w:hAnchor="text" w:x="9072" w:y="73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D07F77">
        <w:rPr>
          <w:rFonts w:ascii="Calibri" w:hAnsi="Calibri" w:cs="Calibri"/>
          <w:b/>
          <w:color w:val="000000"/>
          <w:sz w:val="24"/>
          <w:lang w:val="el-GR"/>
        </w:rPr>
        <w:t>(Μονάδες</w:t>
      </w:r>
      <w:r w:rsidRPr="00D07F77">
        <w:rPr>
          <w:rFonts w:ascii="Calibri"/>
          <w:b/>
          <w:color w:val="000000"/>
          <w:spacing w:val="-1"/>
          <w:sz w:val="24"/>
          <w:lang w:val="el-GR"/>
        </w:rPr>
        <w:t xml:space="preserve"> </w:t>
      </w:r>
      <w:r w:rsidRPr="00D07F77">
        <w:rPr>
          <w:rFonts w:ascii="Calibri"/>
          <w:b/>
          <w:color w:val="000000"/>
          <w:spacing w:val="1"/>
          <w:sz w:val="24"/>
          <w:lang w:val="el-GR"/>
        </w:rPr>
        <w:t>10)</w:t>
      </w:r>
    </w:p>
    <w:p w:rsidR="009613C3" w:rsidRPr="00D07F77" w:rsidRDefault="00D07F77">
      <w:pPr>
        <w:framePr w:w="9306" w:wrap="auto" w:hAnchor="text" w:x="1419" w:y="79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b/>
          <w:color w:val="000000"/>
          <w:spacing w:val="1"/>
          <w:sz w:val="24"/>
          <w:lang w:val="el-GR"/>
        </w:rPr>
        <w:t>γ)</w:t>
      </w:r>
      <w:r w:rsidRPr="00D07F77">
        <w:rPr>
          <w:rFonts w:ascii="Calibri"/>
          <w:b/>
          <w:color w:val="000000"/>
          <w:spacing w:val="125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Σύμφωνα</w:t>
      </w:r>
      <w:r w:rsidRPr="00D07F77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D07F77">
        <w:rPr>
          <w:rFonts w:ascii="Calibri"/>
          <w:color w:val="000000"/>
          <w:spacing w:val="38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pacing w:val="1"/>
          <w:sz w:val="24"/>
          <w:lang w:val="el-GR"/>
        </w:rPr>
        <w:t>τον</w:t>
      </w:r>
      <w:r w:rsidRPr="00D07F77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άμεσο</w:t>
      </w:r>
      <w:r w:rsidRPr="00D07F77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τρόπο</w:t>
      </w:r>
      <w:r w:rsidRPr="00D07F77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απεικόνισης</w:t>
      </w:r>
      <w:r w:rsidRPr="00D07F77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λογιστικά</w:t>
      </w:r>
      <w:r w:rsidRPr="00D07F77">
        <w:rPr>
          <w:rFonts w:ascii="Calibri"/>
          <w:color w:val="000000"/>
          <w:spacing w:val="37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  <w:r w:rsidRPr="00D07F77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αποσβέσεων</w:t>
      </w:r>
      <w:r w:rsidRPr="00D07F77">
        <w:rPr>
          <w:rFonts w:ascii="Calibri"/>
          <w:color w:val="000000"/>
          <w:spacing w:val="35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θα</w:t>
      </w:r>
      <w:r w:rsidRPr="00D07F77">
        <w:rPr>
          <w:rFonts w:ascii="Calibri"/>
          <w:color w:val="000000"/>
          <w:spacing w:val="34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χρεωθεί</w:t>
      </w:r>
      <w:r w:rsidRPr="00D07F77">
        <w:rPr>
          <w:rFonts w:ascii="Calibri"/>
          <w:color w:val="000000"/>
          <w:spacing w:val="31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ο</w:t>
      </w:r>
    </w:p>
    <w:p w:rsidR="009613C3" w:rsidRPr="00D07F77" w:rsidRDefault="00D07F77">
      <w:pPr>
        <w:framePr w:w="9312" w:wrap="auto" w:hAnchor="text" w:x="1419" w:y="84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color w:val="000000"/>
          <w:sz w:val="24"/>
          <w:lang w:val="el-GR"/>
        </w:rPr>
        <w:t>λογαριασμός</w:t>
      </w:r>
      <w:r w:rsidRPr="00D07F77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«Αποσβέσεις</w:t>
      </w:r>
      <w:r w:rsidRPr="00D07F77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Μεταφορικών</w:t>
      </w:r>
      <w:r w:rsidRPr="00D07F77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Μέσων»</w:t>
      </w:r>
      <w:r w:rsidRPr="00D07F77">
        <w:rPr>
          <w:rFonts w:ascii="Calibri"/>
          <w:color w:val="000000"/>
          <w:spacing w:val="149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με</w:t>
      </w:r>
      <w:r w:rsidRPr="00D07F77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το</w:t>
      </w:r>
      <w:r w:rsidRPr="00D07F77">
        <w:rPr>
          <w:rFonts w:ascii="Calibri"/>
          <w:color w:val="000000"/>
          <w:spacing w:val="47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ποσό</w:t>
      </w:r>
      <w:r w:rsidRPr="00D07F77">
        <w:rPr>
          <w:rFonts w:ascii="Calibri"/>
          <w:color w:val="000000"/>
          <w:spacing w:val="44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pacing w:val="1"/>
          <w:sz w:val="24"/>
          <w:lang w:val="el-GR"/>
        </w:rPr>
        <w:t>των</w:t>
      </w:r>
      <w:r w:rsidRPr="00D07F77">
        <w:rPr>
          <w:rFonts w:ascii="Calibri"/>
          <w:color w:val="000000"/>
          <w:spacing w:val="41"/>
          <w:sz w:val="24"/>
          <w:lang w:val="el-GR"/>
        </w:rPr>
        <w:t xml:space="preserve"> </w:t>
      </w:r>
      <w:r w:rsidRPr="00D07F77">
        <w:rPr>
          <w:rFonts w:ascii="Calibri"/>
          <w:color w:val="000000"/>
          <w:spacing w:val="2"/>
          <w:sz w:val="24"/>
          <w:lang w:val="el-GR"/>
        </w:rPr>
        <w:t>2</w:t>
      </w:r>
      <w:r w:rsidRPr="00D07F77">
        <w:rPr>
          <w:rFonts w:ascii="Calibri"/>
          <w:color w:val="000000"/>
          <w:spacing w:val="1"/>
          <w:sz w:val="24"/>
          <w:lang w:val="el-GR"/>
        </w:rPr>
        <w:t>.50</w:t>
      </w:r>
      <w:r w:rsidRPr="00D07F77">
        <w:rPr>
          <w:rFonts w:ascii="Calibri"/>
          <w:color w:val="000000"/>
          <w:sz w:val="24"/>
          <w:lang w:val="el-GR"/>
        </w:rPr>
        <w:t>0</w:t>
      </w:r>
      <w:r w:rsidRPr="00D07F77">
        <w:rPr>
          <w:rFonts w:ascii="Calibri"/>
          <w:color w:val="000000"/>
          <w:spacing w:val="45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ευρώ,</w:t>
      </w:r>
      <w:r w:rsidRPr="00D07F77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και</w:t>
      </w:r>
      <w:r w:rsidRPr="00D07F77">
        <w:rPr>
          <w:rFonts w:ascii="Calibri"/>
          <w:color w:val="000000"/>
          <w:spacing w:val="46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θα</w:t>
      </w:r>
    </w:p>
    <w:p w:rsidR="009613C3" w:rsidRPr="00D07F77" w:rsidRDefault="00D07F77">
      <w:pPr>
        <w:framePr w:w="7652" w:wrap="auto" w:hAnchor="text" w:x="1419" w:y="88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D07F77">
        <w:rPr>
          <w:rFonts w:ascii="Calibri" w:hAnsi="Calibri" w:cs="Calibri"/>
          <w:color w:val="000000"/>
          <w:sz w:val="24"/>
          <w:lang w:val="el-GR"/>
        </w:rPr>
        <w:t>πιστωθεί</w:t>
      </w:r>
      <w:r w:rsidRPr="00D07F77">
        <w:rPr>
          <w:rFonts w:ascii="Calibri"/>
          <w:color w:val="000000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ο</w:t>
      </w:r>
      <w:r w:rsidRPr="00D07F77">
        <w:rPr>
          <w:rFonts w:ascii="Calibri"/>
          <w:color w:val="000000"/>
          <w:spacing w:val="2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λογαριασμός</w:t>
      </w:r>
      <w:r w:rsidRPr="00D07F77">
        <w:rPr>
          <w:rFonts w:ascii="Calibri"/>
          <w:color w:val="000000"/>
          <w:spacing w:val="-2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«Μεταφορικά</w:t>
      </w:r>
      <w:r w:rsidRPr="00D07F77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Μέσα»</w:t>
      </w:r>
      <w:r w:rsidRPr="00D07F77">
        <w:rPr>
          <w:rFonts w:ascii="Calibri"/>
          <w:color w:val="000000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pacing w:val="-2"/>
          <w:sz w:val="24"/>
          <w:lang w:val="el-GR"/>
        </w:rPr>
        <w:t>με</w:t>
      </w:r>
      <w:r w:rsidRPr="00D07F77">
        <w:rPr>
          <w:rFonts w:ascii="Calibri"/>
          <w:color w:val="000000"/>
          <w:spacing w:val="3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το</w:t>
      </w:r>
      <w:r w:rsidRPr="00D07F77">
        <w:rPr>
          <w:rFonts w:ascii="Calibri"/>
          <w:color w:val="000000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z w:val="24"/>
          <w:lang w:val="el-GR"/>
        </w:rPr>
        <w:t>ποσό</w:t>
      </w:r>
      <w:r w:rsidRPr="00D07F77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D07F77">
        <w:rPr>
          <w:rFonts w:ascii="Calibri" w:hAnsi="Calibri" w:cs="Calibri"/>
          <w:color w:val="000000"/>
          <w:spacing w:val="-1"/>
          <w:sz w:val="24"/>
          <w:lang w:val="el-GR"/>
        </w:rPr>
        <w:t>των</w:t>
      </w:r>
      <w:r w:rsidRPr="00D07F77">
        <w:rPr>
          <w:rFonts w:ascii="Calibri"/>
          <w:color w:val="000000"/>
          <w:spacing w:val="1"/>
          <w:sz w:val="24"/>
          <w:lang w:val="el-GR"/>
        </w:rPr>
        <w:t xml:space="preserve"> </w:t>
      </w:r>
      <w:r w:rsidRPr="00D07F77">
        <w:rPr>
          <w:rFonts w:ascii="Calibri"/>
          <w:color w:val="000000"/>
          <w:sz w:val="24"/>
          <w:lang w:val="el-GR"/>
        </w:rPr>
        <w:t xml:space="preserve">2.500 </w:t>
      </w:r>
      <w:r w:rsidRPr="00D07F77">
        <w:rPr>
          <w:rFonts w:ascii="Calibri" w:hAnsi="Calibri" w:cs="Calibri"/>
          <w:color w:val="000000"/>
          <w:sz w:val="24"/>
          <w:lang w:val="el-GR"/>
        </w:rPr>
        <w:t>ευρώ.</w:t>
      </w:r>
    </w:p>
    <w:p w:rsidR="009613C3" w:rsidRDefault="00D07F77">
      <w:pPr>
        <w:framePr w:w="1504" w:wrap="auto" w:hAnchor="text" w:x="9105" w:y="88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(</w:t>
      </w:r>
      <w:proofErr w:type="spellStart"/>
      <w:r>
        <w:rPr>
          <w:rFonts w:ascii="Calibri" w:hAnsi="Calibri" w:cs="Calibri"/>
          <w:b/>
          <w:color w:val="000000"/>
          <w:sz w:val="24"/>
        </w:rPr>
        <w:t>Μονάδες</w:t>
      </w:r>
      <w:proofErr w:type="spellEnd"/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5)</w:t>
      </w:r>
    </w:p>
    <w:p w:rsidR="009613C3" w:rsidRDefault="004668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6683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69.95pt;margin-top:180.85pt;width:455.55pt;height:158.85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9613C3" w:rsidSect="009613C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05759E9B-5536-421D-BDD7-304263D67BEF}"/>
    <w:embedBold r:id="rId2" w:fontKey="{077300E1-AF11-45A1-8FB8-BB7364370F24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64D532EA-4C6F-47BC-8697-6448C8031F3E}"/>
    <w:embedBold r:id="rId4" w:fontKey="{CAF3D282-2D08-4117-82F9-A8105E273C34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0C49C4F4-2978-4D62-BDD0-B6D607669235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3861838F-D8DD-417E-A166-D7DE89FA71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466830"/>
    <w:rsid w:val="009613C3"/>
    <w:rsid w:val="00B06B85"/>
    <w:rsid w:val="00BA5B2D"/>
    <w:rsid w:val="00D07F77"/>
    <w:rsid w:val="00FB3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9613C3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9613C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9613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2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111</Words>
  <Characters>600</Characters>
  <Application>Microsoft Office Word</Application>
  <DocSecurity>0</DocSecurity>
  <Lines>5</Lines>
  <Paragraphs>1</Paragraphs>
  <ScaleCrop>false</ScaleCrop>
  <Company>Aspose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Polux Karamouzas</cp:lastModifiedBy>
  <cp:revision>4</cp:revision>
  <dcterms:created xsi:type="dcterms:W3CDTF">2026-04-30T04:11:00Z</dcterms:created>
  <dcterms:modified xsi:type="dcterms:W3CDTF">2026-04-30T04:39:00Z</dcterms:modified>
</cp:coreProperties>
</file>